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2024学年度第二学期）</w:t>
      </w:r>
    </w:p>
    <w:p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>年级:</w:t>
      </w:r>
      <w:r>
        <w:rPr>
          <w:rFonts w:hint="eastAsia"/>
          <w:sz w:val="24"/>
          <w:lang w:val="en-US" w:eastAsia="zh-CN"/>
        </w:rPr>
        <w:t>七年级</w:t>
      </w:r>
      <w:r>
        <w:rPr>
          <w:rFonts w:hint="eastAsia"/>
          <w:sz w:val="24"/>
        </w:rPr>
        <w:t xml:space="preserve">          学科：</w:t>
      </w:r>
      <w:r>
        <w:rPr>
          <w:rFonts w:hint="eastAsia"/>
          <w:sz w:val="24"/>
          <w:lang w:val="en-US" w:eastAsia="zh-CN"/>
        </w:rPr>
        <w:t>生物</w:t>
      </w:r>
      <w:r>
        <w:rPr>
          <w:rFonts w:hint="eastAsia"/>
          <w:sz w:val="24"/>
        </w:rPr>
        <w:t xml:space="preserve">               </w:t>
      </w:r>
      <w:r>
        <w:rPr>
          <w:rFonts w:hint="eastAsia"/>
          <w:sz w:val="24"/>
          <w:lang w:val="en-US" w:eastAsia="zh-CN"/>
        </w:rPr>
        <w:t xml:space="preserve">         </w:t>
      </w:r>
      <w:r>
        <w:rPr>
          <w:rFonts w:hint="eastAsia"/>
          <w:sz w:val="24"/>
        </w:rPr>
        <w:t xml:space="preserve">          姓名：</w:t>
      </w:r>
      <w:r>
        <w:rPr>
          <w:rFonts w:hint="eastAsia"/>
          <w:sz w:val="24"/>
          <w:lang w:val="en-US" w:eastAsia="zh-CN"/>
        </w:rPr>
        <w:t>申玉彤</w:t>
      </w: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3.4-3.8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第一章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 xml:space="preserve"> 生物的生殖和发育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 xml:space="preserve">第一节 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植物的生殖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3.11-3.15</w:t>
            </w:r>
          </w:p>
        </w:tc>
        <w:tc>
          <w:tcPr>
            <w:tcW w:w="5973" w:type="dxa"/>
            <w:vAlign w:val="center"/>
          </w:tcPr>
          <w:p>
            <w:pPr>
              <w:numPr>
                <w:ilvl w:val="1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第二节 昆虫的生殖和发育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第三节 两栖动物的生殖和发育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3.18-3.22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第四节 鸟的生殖和发育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3.25-3.29</w:t>
            </w:r>
          </w:p>
        </w:tc>
        <w:tc>
          <w:tcPr>
            <w:tcW w:w="5973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第二章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 xml:space="preserve"> 生物的遗传与变异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第一节 基因控制生物的性状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第二节 基因在亲子代之间的传递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4.1-4.3</w:t>
            </w:r>
          </w:p>
        </w:tc>
        <w:tc>
          <w:tcPr>
            <w:tcW w:w="5973" w:type="dxa"/>
            <w:vAlign w:val="center"/>
          </w:tcPr>
          <w:p>
            <w:pPr>
              <w:numPr>
                <w:ilvl w:val="1"/>
                <w:numId w:val="0"/>
              </w:numPr>
              <w:ind w:left="0" w:leftChars="0" w:firstLine="0" w:firstLineChars="0"/>
              <w:jc w:val="center"/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第三节 基因的显性和隐性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第四节 人的性别遗传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4.7-4.12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第五节 生物的变异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4.15-4.19</w:t>
            </w:r>
          </w:p>
        </w:tc>
        <w:tc>
          <w:tcPr>
            <w:tcW w:w="5973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第三章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 xml:space="preserve"> 生命起源和生物进化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第一节 地球上生命的起源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4.22-4.26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第二节 生物进化的历程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4.28-4.30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   一   假  期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5.6-5.11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第三节 生物进化的原因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5.13-5.17</w:t>
            </w:r>
          </w:p>
        </w:tc>
        <w:tc>
          <w:tcPr>
            <w:tcW w:w="5973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第一章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 xml:space="preserve"> 传染病和免疫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第一节 传染病及其预防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5.20-5.24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第一节 传染病及其预防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第二节 免疫与计划免疫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5.27-5.31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第二节 免疫与计划免疫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6.3-6.7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第二章 用药与急救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6.11-6.14</w:t>
            </w:r>
          </w:p>
        </w:tc>
        <w:tc>
          <w:tcPr>
            <w:tcW w:w="5973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第三章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 xml:space="preserve"> 了解自己，增进健康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第一节 评价自己的健康状况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6.17-6.21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第二节 选择健康的生活方式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6.24-6.28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7.1-7.5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wMDhkNmU4YTkwM2RmOTVmOTIzMDQ5NzE4MWRlZDUifQ==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93410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567B4763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59</Words>
  <Characters>341</Characters>
  <Lines>2</Lines>
  <Paragraphs>1</Paragraphs>
  <TotalTime>1</TotalTime>
  <ScaleCrop>false</ScaleCrop>
  <LinksUpToDate>false</LinksUpToDate>
  <CharactersWithSpaces>399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Tysjzc.</cp:lastModifiedBy>
  <cp:lastPrinted>2021-03-04T02:50:00Z</cp:lastPrinted>
  <dcterms:modified xsi:type="dcterms:W3CDTF">2024-03-04T00:19:56Z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48ACE2544B39473CA014C6EE9453B333_13</vt:lpwstr>
  </property>
</Properties>
</file>